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5642" w14:textId="77777777" w:rsidR="00147515" w:rsidRPr="006B1156" w:rsidRDefault="00147515" w:rsidP="00122625">
      <w:pPr>
        <w:rPr>
          <w:rFonts w:ascii="Arial" w:hAnsi="Arial" w:cs="Arial"/>
          <w:lang w:val="en-GB"/>
        </w:rPr>
      </w:pPr>
    </w:p>
    <w:tbl>
      <w:tblPr>
        <w:tblStyle w:val="TableGrid"/>
        <w:tblpPr w:leftFromText="180" w:rightFromText="180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50B3C" w:rsidRPr="006B1156" w14:paraId="5B841AB1" w14:textId="77777777" w:rsidTr="00A50B3C">
        <w:trPr>
          <w:trHeight w:val="1266"/>
        </w:trPr>
        <w:tc>
          <w:tcPr>
            <w:tcW w:w="9854" w:type="dxa"/>
            <w:vAlign w:val="center"/>
          </w:tcPr>
          <w:p w14:paraId="1CBEB720" w14:textId="24AAE94A" w:rsidR="00A50B3C" w:rsidRPr="00A50B3C" w:rsidRDefault="00A50B3C" w:rsidP="00A50B3C">
            <w:pPr>
              <w:pStyle w:val="BodyText2"/>
              <w:spacing w:before="120" w:line="240" w:lineRule="auto"/>
              <w:rPr>
                <w:rFonts w:ascii="Arial" w:hAnsi="Arial" w:cs="Arial"/>
                <w:b/>
                <w:i w:val="0"/>
                <w:color w:val="auto"/>
                <w:sz w:val="36"/>
                <w:szCs w:val="36"/>
                <w:lang w:val="en-GB"/>
              </w:rPr>
            </w:pPr>
            <w:r w:rsidRPr="00A50B3C">
              <w:rPr>
                <w:rFonts w:ascii="Arial" w:hAnsi="Arial" w:cs="Arial"/>
                <w:b/>
                <w:i w:val="0"/>
                <w:color w:val="auto"/>
                <w:sz w:val="36"/>
                <w:szCs w:val="36"/>
                <w:lang w:val="en-GB"/>
              </w:rPr>
              <w:t>Dunsville Medical Centre</w:t>
            </w:r>
          </w:p>
        </w:tc>
      </w:tr>
    </w:tbl>
    <w:p w14:paraId="7600F0DC" w14:textId="77777777" w:rsidR="00147515" w:rsidRPr="00122625" w:rsidRDefault="00557100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Consent to p</w:t>
      </w:r>
      <w:r w:rsidR="002A3CF8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roxy 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</w:t>
      </w:r>
      <w:r w:rsidR="00147515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ccess to GP online services</w:t>
      </w:r>
    </w:p>
    <w:p w14:paraId="1D250BBB" w14:textId="77777777" w:rsidR="00BD25E5" w:rsidRDefault="000161C2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’s best interest section 1 of this form may be omitted.</w:t>
      </w:r>
    </w:p>
    <w:p w14:paraId="3550619A" w14:textId="77777777" w:rsidR="00A50B3C" w:rsidRDefault="00A50B3C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67BD113B" w14:textId="3A5ECF79" w:rsidR="00A50B3C" w:rsidRPr="00A50B3C" w:rsidRDefault="00A50B3C" w:rsidP="008C6BF6">
      <w:pPr>
        <w:rPr>
          <w:rFonts w:ascii="Arial" w:hAnsi="Arial" w:cs="Arial"/>
          <w:color w:val="FF0000"/>
          <w:sz w:val="22"/>
          <w:szCs w:val="22"/>
          <w:u w:val="single"/>
          <w:lang w:val="en-GB"/>
        </w:rPr>
      </w:pPr>
      <w:r w:rsidRPr="00A50B3C">
        <w:rPr>
          <w:rFonts w:ascii="Arial" w:hAnsi="Arial" w:cs="Arial"/>
          <w:color w:val="FF0000"/>
          <w:sz w:val="22"/>
          <w:szCs w:val="22"/>
          <w:lang w:val="en-GB"/>
        </w:rPr>
        <w:t xml:space="preserve">It is practice policy to grant proxy access to a parent or legal guardian for children </w:t>
      </w:r>
      <w:r w:rsidRPr="00A50B3C">
        <w:rPr>
          <w:rFonts w:ascii="Arial" w:hAnsi="Arial" w:cs="Arial"/>
          <w:color w:val="FF0000"/>
          <w:sz w:val="22"/>
          <w:szCs w:val="22"/>
          <w:u w:val="single"/>
          <w:lang w:val="en-GB"/>
        </w:rPr>
        <w:t>under the age of 11 years only</w:t>
      </w:r>
      <w:r w:rsidRPr="00A50B3C">
        <w:rPr>
          <w:rFonts w:ascii="Arial" w:hAnsi="Arial" w:cs="Arial"/>
          <w:color w:val="FF0000"/>
          <w:sz w:val="22"/>
          <w:szCs w:val="22"/>
          <w:lang w:val="en-GB"/>
        </w:rPr>
        <w:t>.  (Proxy access will be switched off on their 11</w:t>
      </w:r>
      <w:r w:rsidRPr="00A50B3C">
        <w:rPr>
          <w:rFonts w:ascii="Arial" w:hAnsi="Arial" w:cs="Arial"/>
          <w:color w:val="FF0000"/>
          <w:sz w:val="22"/>
          <w:szCs w:val="22"/>
          <w:vertAlign w:val="superscript"/>
          <w:lang w:val="en-GB"/>
        </w:rPr>
        <w:t>th</w:t>
      </w:r>
      <w:r w:rsidRPr="00A50B3C">
        <w:rPr>
          <w:rFonts w:ascii="Arial" w:hAnsi="Arial" w:cs="Arial"/>
          <w:color w:val="FF0000"/>
          <w:sz w:val="22"/>
          <w:szCs w:val="22"/>
          <w:lang w:val="en-GB"/>
        </w:rPr>
        <w:t xml:space="preserve"> birthday).  All proxy access is limited to </w:t>
      </w:r>
      <w:r w:rsidRPr="00A50B3C">
        <w:rPr>
          <w:rFonts w:ascii="Arial" w:hAnsi="Arial" w:cs="Arial"/>
          <w:color w:val="FF0000"/>
          <w:sz w:val="22"/>
          <w:szCs w:val="22"/>
          <w:u w:val="single"/>
          <w:lang w:val="en-GB"/>
        </w:rPr>
        <w:t>appointment booking</w:t>
      </w:r>
      <w:r>
        <w:rPr>
          <w:rFonts w:ascii="Arial" w:hAnsi="Arial" w:cs="Arial"/>
          <w:color w:val="FF0000"/>
          <w:sz w:val="22"/>
          <w:szCs w:val="22"/>
          <w:u w:val="single"/>
          <w:lang w:val="en-GB"/>
        </w:rPr>
        <w:t>/cancelling</w:t>
      </w:r>
      <w:bookmarkStart w:id="0" w:name="_GoBack"/>
      <w:bookmarkEnd w:id="0"/>
      <w:r w:rsidRPr="00A50B3C">
        <w:rPr>
          <w:rFonts w:ascii="Arial" w:hAnsi="Arial" w:cs="Arial"/>
          <w:color w:val="FF0000"/>
          <w:sz w:val="22"/>
          <w:szCs w:val="22"/>
          <w:u w:val="single"/>
          <w:lang w:val="en-GB"/>
        </w:rPr>
        <w:t xml:space="preserve"> and prescription ordering only.</w:t>
      </w:r>
    </w:p>
    <w:p w14:paraId="313FB650" w14:textId="77777777" w:rsidR="00BD7DAE" w:rsidRPr="00A50B3C" w:rsidRDefault="00BD7DAE" w:rsidP="008C6BF6">
      <w:pPr>
        <w:rPr>
          <w:rFonts w:ascii="Arial" w:hAnsi="Arial" w:cs="Arial"/>
          <w:color w:val="2F759E"/>
          <w:sz w:val="22"/>
          <w:szCs w:val="22"/>
          <w:u w:val="single"/>
          <w:lang w:val="en-GB"/>
        </w:rPr>
      </w:pPr>
    </w:p>
    <w:p w14:paraId="7441E96F" w14:textId="77777777" w:rsidR="000161C2" w:rsidRPr="00122625" w:rsidRDefault="00BD7DAE" w:rsidP="00385782">
      <w:pPr>
        <w:spacing w:line="276" w:lineRule="auto"/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1</w:t>
      </w:r>
    </w:p>
    <w:p w14:paraId="1FA54761" w14:textId="5CAF503F" w:rsidR="00BD25E5" w:rsidRPr="00BD7DAE" w:rsidRDefault="00025DE5" w:rsidP="00122625">
      <w:pPr>
        <w:spacing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I,…………………………………………………..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give permission to my GP practice to give the following people</w:t>
      </w:r>
      <w:r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….………………………………………………………………..…………….. 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proxy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access to the online services as indicated below</w:t>
      </w:r>
      <w:r w:rsidR="00BD7DAE">
        <w:rPr>
          <w:rFonts w:ascii="Arial" w:hAnsi="Arial" w:cs="Arial"/>
          <w:sz w:val="22"/>
          <w:szCs w:val="22"/>
          <w:lang w:val="en-GB"/>
        </w:rPr>
        <w:t xml:space="preserve">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BD25E5" w:rsidRPr="00122625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6B1156" w:rsidRDefault="00375D0B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3B071ACA" w14:textId="77777777" w:rsidTr="00E12742">
        <w:trPr>
          <w:trHeight w:val="675"/>
        </w:trPr>
        <w:tc>
          <w:tcPr>
            <w:tcW w:w="7655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BFCB670" w14:textId="4B0282C0" w:rsidR="00E12742" w:rsidRPr="00A50B3C" w:rsidRDefault="00BD7DAE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2</w:t>
      </w:r>
      <w:r w:rsidR="00A50B3C">
        <w:rPr>
          <w:rFonts w:ascii="Arial" w:hAnsi="Arial" w:cs="Arial"/>
          <w:b/>
          <w:color w:val="2F759E"/>
          <w:sz w:val="22"/>
          <w:szCs w:val="22"/>
          <w:lang w:val="en-GB"/>
        </w:rPr>
        <w:t xml:space="preserve"> </w:t>
      </w:r>
      <w:r w:rsidR="00A50B3C" w:rsidRPr="00A50B3C">
        <w:rPr>
          <w:rFonts w:ascii="Arial" w:hAnsi="Arial" w:cs="Arial"/>
          <w:color w:val="2F759E"/>
          <w:sz w:val="22"/>
          <w:szCs w:val="22"/>
          <w:lang w:val="en-GB"/>
        </w:rPr>
        <w:t>(It is our practice policy to grant access to appointments and prescriptions only)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025DE5">
        <w:trPr>
          <w:trHeight w:val="284"/>
        </w:trPr>
        <w:tc>
          <w:tcPr>
            <w:tcW w:w="8789" w:type="dxa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025DE5">
        <w:trPr>
          <w:trHeight w:val="284"/>
        </w:trPr>
        <w:tc>
          <w:tcPr>
            <w:tcW w:w="8789" w:type="dxa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122625" w:rsidRDefault="008C6BF6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3B635795" w14:textId="77777777" w:rsidR="00BD25E5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3</w:t>
      </w:r>
    </w:p>
    <w:p w14:paraId="30B341F6" w14:textId="77777777" w:rsidR="00025DE5" w:rsidRDefault="008C6BF6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…………………………………………………………………………….. (</w:t>
      </w:r>
      <w:proofErr w:type="gramStart"/>
      <w:r w:rsidR="00BD7DAE">
        <w:rPr>
          <w:rFonts w:ascii="Arial" w:hAnsi="Arial" w:cs="Arial"/>
          <w:sz w:val="22"/>
          <w:szCs w:val="22"/>
          <w:lang w:val="en-GB"/>
        </w:rPr>
        <w:t>names</w:t>
      </w:r>
      <w:proofErr w:type="gramEnd"/>
      <w:r w:rsidR="00BD7DAE">
        <w:rPr>
          <w:rFonts w:ascii="Arial" w:hAnsi="Arial" w:cs="Arial"/>
          <w:sz w:val="22"/>
          <w:szCs w:val="22"/>
          <w:lang w:val="en-GB"/>
        </w:rPr>
        <w:t xml:space="preserve">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</w:p>
    <w:p w14:paraId="0F71B453" w14:textId="67F639AE" w:rsidR="00BD25E5" w:rsidRPr="006B1156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patient). </w:t>
      </w:r>
    </w:p>
    <w:p w14:paraId="0B278E3C" w14:textId="77777777" w:rsidR="008C6BF6" w:rsidRPr="006B1156" w:rsidRDefault="008C6BF6" w:rsidP="00122625">
      <w:pPr>
        <w:spacing w:after="12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025DE5">
        <w:trPr>
          <w:trHeight w:val="284"/>
        </w:trPr>
        <w:tc>
          <w:tcPr>
            <w:tcW w:w="8789" w:type="dxa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025DE5">
        <w:trPr>
          <w:trHeight w:val="284"/>
        </w:trPr>
        <w:tc>
          <w:tcPr>
            <w:tcW w:w="8789" w:type="dxa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025DE5">
        <w:trPr>
          <w:trHeight w:val="567"/>
        </w:trPr>
        <w:tc>
          <w:tcPr>
            <w:tcW w:w="8789" w:type="dxa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025DE5">
        <w:trPr>
          <w:trHeight w:val="567"/>
        </w:trPr>
        <w:tc>
          <w:tcPr>
            <w:tcW w:w="8789" w:type="dxa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122625">
        <w:trPr>
          <w:trHeight w:val="1096"/>
        </w:trPr>
        <w:tc>
          <w:tcPr>
            <w:tcW w:w="7655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1A7557AF" w14:textId="77777777" w:rsidR="008C6BF6" w:rsidRPr="006B1156" w:rsidRDefault="008C6BF6" w:rsidP="00122625">
      <w:pP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</w:p>
    <w:p w14:paraId="5EE28775" w14:textId="77777777" w:rsidR="00E37759" w:rsidRDefault="00E37759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22B19191" w14:textId="77777777" w:rsidR="00C20EAC" w:rsidRPr="00122625" w:rsidRDefault="002A3CF8" w:rsidP="00122625">
      <w:pPr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The patient </w:t>
      </w:r>
    </w:p>
    <w:p w14:paraId="112A3BF9" w14:textId="77777777"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122625" w:rsidRDefault="002A3CF8" w:rsidP="002A3CF8">
      <w:pPr>
        <w:rPr>
          <w:sz w:val="22"/>
          <w:szCs w:val="22"/>
          <w:lang w:val="en-GB"/>
        </w:rPr>
      </w:pPr>
    </w:p>
    <w:p w14:paraId="77287B04" w14:textId="77777777" w:rsidR="00C20EAC" w:rsidRPr="00122625" w:rsidRDefault="002A3CF8" w:rsidP="00C20EAC">
      <w:pPr>
        <w:spacing w:before="120"/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The representative</w:t>
      </w:r>
      <w:r w:rsidR="007B564F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s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7B564F">
        <w:tc>
          <w:tcPr>
            <w:tcW w:w="4786" w:type="dxa"/>
          </w:tcPr>
          <w:p w14:paraId="341A192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7B564F">
        <w:tc>
          <w:tcPr>
            <w:tcW w:w="4786" w:type="dxa"/>
          </w:tcPr>
          <w:p w14:paraId="7A9ADCA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9335A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7B564F">
        <w:tc>
          <w:tcPr>
            <w:tcW w:w="4786" w:type="dxa"/>
          </w:tcPr>
          <w:p w14:paraId="7B50F64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7B564F">
        <w:tc>
          <w:tcPr>
            <w:tcW w:w="4786" w:type="dxa"/>
          </w:tcPr>
          <w:p w14:paraId="5952F45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7B564F">
        <w:tc>
          <w:tcPr>
            <w:tcW w:w="4786" w:type="dxa"/>
          </w:tcPr>
          <w:p w14:paraId="1594FAF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80D652C" w14:textId="77777777" w:rsidR="00C20EAC" w:rsidRPr="00122625" w:rsidRDefault="00C20EAC" w:rsidP="000447B9">
      <w:pPr>
        <w:jc w:val="both"/>
        <w:rPr>
          <w:rFonts w:ascii="Arial" w:hAnsi="Arial" w:cs="Arial"/>
          <w:b/>
          <w:bCs/>
          <w:color w:val="2F759E"/>
          <w:sz w:val="22"/>
          <w:szCs w:val="2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14:paraId="44EF206D" w14:textId="77777777" w:rsidR="00147515" w:rsidRPr="00122625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7DF3C95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4159584" w14:textId="77777777"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14:paraId="2B15E69C" w14:textId="77777777" w:rsidR="00E12742" w:rsidRPr="00122625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023CB99B" w14:textId="77777777" w:rsidR="000E7594" w:rsidRPr="00122625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6EA914FF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6797627D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5AA3CE3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77777777"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14:paraId="216B2CC1" w14:textId="77777777" w:rsidR="00616E43" w:rsidRDefault="00616E43" w:rsidP="00122625"/>
    <w:sectPr w:rsidR="00616E43" w:rsidSect="003362F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2C777" w14:textId="77777777" w:rsidR="00DB62BE" w:rsidRDefault="00DB62BE">
      <w:r>
        <w:separator/>
      </w:r>
    </w:p>
  </w:endnote>
  <w:endnote w:type="continuationSeparator" w:id="0">
    <w:p w14:paraId="4BBCB785" w14:textId="77777777" w:rsidR="00DB62BE" w:rsidRDefault="00DB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854B5" w14:textId="77777777" w:rsidR="007B564F" w:rsidRPr="00385782" w:rsidRDefault="007B564F" w:rsidP="00385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3FCF7" w14:textId="77777777" w:rsidR="007B564F" w:rsidRPr="00982AE7" w:rsidRDefault="007B564F" w:rsidP="00336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50EC5" w14:textId="77777777" w:rsidR="00DB62BE" w:rsidRDefault="00DB62BE">
      <w:r>
        <w:separator/>
      </w:r>
    </w:p>
  </w:footnote>
  <w:footnote w:type="continuationSeparator" w:id="0">
    <w:p w14:paraId="16377DB9" w14:textId="77777777" w:rsidR="00DB62BE" w:rsidRDefault="00DB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7EFF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083F6" w14:textId="71E4501E"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35ED" w14:textId="2573A642" w:rsidR="007B564F" w:rsidRPr="001F1457" w:rsidRDefault="007B564F" w:rsidP="003362F6">
    <w:pPr>
      <w:pStyle w:val="Header"/>
      <w:jc w:val="both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625"/>
    <w:rsid w:val="00135F3B"/>
    <w:rsid w:val="00147515"/>
    <w:rsid w:val="001B7518"/>
    <w:rsid w:val="00236217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B0FE8"/>
    <w:rsid w:val="004C78F7"/>
    <w:rsid w:val="00557100"/>
    <w:rsid w:val="00581712"/>
    <w:rsid w:val="005A4404"/>
    <w:rsid w:val="005B296B"/>
    <w:rsid w:val="005E3D7E"/>
    <w:rsid w:val="00616E43"/>
    <w:rsid w:val="00666E5B"/>
    <w:rsid w:val="00691977"/>
    <w:rsid w:val="006B1156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4219F"/>
    <w:rsid w:val="00876BAB"/>
    <w:rsid w:val="00892496"/>
    <w:rsid w:val="008A0300"/>
    <w:rsid w:val="008C5E68"/>
    <w:rsid w:val="008C6BF6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0B3C"/>
    <w:rsid w:val="00A54514"/>
    <w:rsid w:val="00A566C7"/>
    <w:rsid w:val="00A56773"/>
    <w:rsid w:val="00A864E1"/>
    <w:rsid w:val="00AD6F09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7EE0"/>
    <w:rsid w:val="00D20A09"/>
    <w:rsid w:val="00D24AF4"/>
    <w:rsid w:val="00DB62BE"/>
    <w:rsid w:val="00E12742"/>
    <w:rsid w:val="00E37759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3239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6A1B-ED03-4798-A08D-21AE83C3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padavis</cp:lastModifiedBy>
  <cp:revision>2</cp:revision>
  <cp:lastPrinted>2018-03-20T15:50:00Z</cp:lastPrinted>
  <dcterms:created xsi:type="dcterms:W3CDTF">2019-07-04T13:56:00Z</dcterms:created>
  <dcterms:modified xsi:type="dcterms:W3CDTF">2019-07-04T13:56:00Z</dcterms:modified>
</cp:coreProperties>
</file>